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75198" w14:textId="6DB1FC15" w:rsidR="00BB2B8B" w:rsidRPr="00847545" w:rsidRDefault="00B55D36" w:rsidP="00B55D36">
      <w:pPr>
        <w:jc w:val="center"/>
        <w:rPr>
          <w:b/>
          <w:u w:val="single"/>
        </w:rPr>
      </w:pPr>
      <w:r w:rsidRPr="00847545">
        <w:rPr>
          <w:b/>
          <w:u w:val="single"/>
        </w:rPr>
        <w:t>Hong Kong Chemistry Olympiad for Secondary Schools (20</w:t>
      </w:r>
      <w:r w:rsidR="00FE2A6F">
        <w:rPr>
          <w:rFonts w:hint="eastAsia"/>
          <w:b/>
          <w:u w:val="single"/>
          <w:lang w:eastAsia="zh-HK"/>
        </w:rPr>
        <w:t>2</w:t>
      </w:r>
      <w:r w:rsidR="00FF6D60">
        <w:rPr>
          <w:rFonts w:hint="eastAsia"/>
          <w:b/>
          <w:u w:val="single"/>
        </w:rPr>
        <w:t>6</w:t>
      </w:r>
      <w:r w:rsidRPr="00847545">
        <w:rPr>
          <w:b/>
          <w:u w:val="single"/>
          <w:lang w:eastAsia="zh-HK"/>
        </w:rPr>
        <w:t xml:space="preserve"> </w:t>
      </w:r>
      <w:r w:rsidRPr="00847545">
        <w:rPr>
          <w:b/>
          <w:u w:val="single"/>
        </w:rPr>
        <w:t>- 20</w:t>
      </w:r>
      <w:r w:rsidR="00EE210F">
        <w:rPr>
          <w:rFonts w:hint="eastAsia"/>
          <w:b/>
          <w:u w:val="single"/>
          <w:lang w:eastAsia="zh-HK"/>
        </w:rPr>
        <w:t>2</w:t>
      </w:r>
      <w:r w:rsidR="00FF6D60">
        <w:rPr>
          <w:rFonts w:hint="eastAsia"/>
          <w:b/>
          <w:u w:val="single"/>
        </w:rPr>
        <w:t>7</w:t>
      </w:r>
      <w:r w:rsidRPr="00847545">
        <w:rPr>
          <w:b/>
          <w:u w:val="single"/>
        </w:rPr>
        <w:t>)</w:t>
      </w:r>
    </w:p>
    <w:p w14:paraId="6972334C" w14:textId="77777777" w:rsidR="00DE7542" w:rsidRPr="00847545" w:rsidRDefault="00DE7542" w:rsidP="00DE7542">
      <w:pPr>
        <w:pStyle w:val="2"/>
        <w:rPr>
          <w:rFonts w:ascii="Times New Roman" w:hAnsi="Times New Roman"/>
          <w:sz w:val="28"/>
        </w:rPr>
      </w:pPr>
      <w:r w:rsidRPr="00847545">
        <w:rPr>
          <w:rFonts w:ascii="Times New Roman" w:hAnsi="Times New Roman"/>
          <w:sz w:val="28"/>
        </w:rPr>
        <w:t>Information Sheet</w:t>
      </w:r>
    </w:p>
    <w:p w14:paraId="5D26C6D8" w14:textId="77777777" w:rsidR="00DE7542" w:rsidRPr="00847545" w:rsidRDefault="00DE7542" w:rsidP="004048E2">
      <w:pPr>
        <w:pStyle w:val="3"/>
        <w:widowControl/>
        <w:autoSpaceDE w:val="0"/>
        <w:autoSpaceDN w:val="0"/>
        <w:spacing w:afterLines="50" w:after="180"/>
        <w:textAlignment w:val="bottom"/>
      </w:pPr>
      <w:r w:rsidRPr="00847545">
        <w:t>The Hong Kong Chemistry Olympiad for Secondary Schools is a project lear</w:t>
      </w:r>
      <w:r w:rsidR="00A57F02" w:rsidRPr="00847545">
        <w:t>ning competition jointly organiz</w:t>
      </w:r>
      <w:r w:rsidRPr="00847545">
        <w:t>ed by the Hong Kong Association for Science and Mathematics Education</w:t>
      </w:r>
      <w:r w:rsidR="00281CB4" w:rsidRPr="00847545">
        <w:t xml:space="preserve"> (HKASME)</w:t>
      </w:r>
      <w:r w:rsidRPr="00847545">
        <w:t>. It aims at promoting the interest of students in learning Chemistry and developing students’ problem solving, communication and science process skills through project learning. Details of the Olympiad are given below: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368"/>
        <w:gridCol w:w="9387"/>
      </w:tblGrid>
      <w:tr w:rsidR="00DE7542" w:rsidRPr="00282D16" w14:paraId="29BBF056" w14:textId="77777777">
        <w:trPr>
          <w:jc w:val="center"/>
        </w:trPr>
        <w:tc>
          <w:tcPr>
            <w:tcW w:w="1368" w:type="dxa"/>
          </w:tcPr>
          <w:p w14:paraId="33A73D50" w14:textId="77777777" w:rsidR="00DE7542" w:rsidRPr="00282D16" w:rsidRDefault="00DE7542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Theme</w:t>
            </w:r>
          </w:p>
        </w:tc>
        <w:tc>
          <w:tcPr>
            <w:tcW w:w="9387" w:type="dxa"/>
          </w:tcPr>
          <w:p w14:paraId="31E7EEAB" w14:textId="7253CFE8" w:rsidR="00DE7542" w:rsidRPr="00282D16" w:rsidRDefault="00FF6D60" w:rsidP="00FF6D60">
            <w:pPr>
              <w:widowControl/>
              <w:tabs>
                <w:tab w:val="num" w:pos="469"/>
              </w:tabs>
              <w:autoSpaceDE w:val="0"/>
              <w:autoSpaceDN w:val="0"/>
              <w:adjustRightInd w:val="0"/>
              <w:snapToGrid w:val="0"/>
              <w:spacing w:line="276" w:lineRule="auto"/>
              <w:ind w:left="469" w:hanging="435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Chemistry of Aldehydes / Ketones </w:t>
            </w:r>
            <w:r w:rsidRPr="00282D16">
              <w:rPr>
                <w:rFonts w:hint="eastAsia"/>
                <w:sz w:val="18"/>
                <w:szCs w:val="18"/>
              </w:rPr>
              <w:t>(</w:t>
            </w:r>
            <w:r w:rsidRPr="00282D16">
              <w:rPr>
                <w:sz w:val="18"/>
                <w:szCs w:val="18"/>
              </w:rPr>
              <w:t>醛</w:t>
            </w:r>
            <w:r w:rsidRPr="00282D16">
              <w:rPr>
                <w:sz w:val="18"/>
                <w:szCs w:val="18"/>
              </w:rPr>
              <w:t xml:space="preserve"> / </w:t>
            </w:r>
            <w:r w:rsidRPr="00282D16">
              <w:rPr>
                <w:sz w:val="18"/>
                <w:szCs w:val="18"/>
              </w:rPr>
              <w:t>酮的化學</w:t>
            </w:r>
            <w:r w:rsidRPr="00282D16">
              <w:rPr>
                <w:rFonts w:hint="eastAsia"/>
                <w:sz w:val="18"/>
                <w:szCs w:val="18"/>
              </w:rPr>
              <w:t>)</w:t>
            </w:r>
            <w:r w:rsidR="0011520F" w:rsidRPr="00282D16">
              <w:rPr>
                <w:sz w:val="18"/>
                <w:szCs w:val="18"/>
              </w:rPr>
              <w:t xml:space="preserve"> </w:t>
            </w:r>
          </w:p>
        </w:tc>
      </w:tr>
      <w:tr w:rsidR="00DE7542" w:rsidRPr="00282D16" w14:paraId="5A90AC6B" w14:textId="77777777">
        <w:trPr>
          <w:jc w:val="center"/>
        </w:trPr>
        <w:tc>
          <w:tcPr>
            <w:tcW w:w="1368" w:type="dxa"/>
          </w:tcPr>
          <w:p w14:paraId="29FFE165" w14:textId="77777777" w:rsidR="00DE7542" w:rsidRPr="00282D16" w:rsidRDefault="00DE7542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Participants</w:t>
            </w:r>
          </w:p>
        </w:tc>
        <w:tc>
          <w:tcPr>
            <w:tcW w:w="9387" w:type="dxa"/>
          </w:tcPr>
          <w:p w14:paraId="5876A479" w14:textId="77777777" w:rsidR="00DE7542" w:rsidRPr="00282D16" w:rsidRDefault="00DE7542" w:rsidP="00590154">
            <w:pPr>
              <w:widowControl/>
              <w:tabs>
                <w:tab w:val="num" w:pos="469"/>
              </w:tabs>
              <w:autoSpaceDE w:val="0"/>
              <w:autoSpaceDN w:val="0"/>
              <w:adjustRightInd w:val="0"/>
              <w:snapToGrid w:val="0"/>
              <w:spacing w:line="276" w:lineRule="auto"/>
              <w:ind w:left="34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Each team comprises three to five Secondary 3-6 students and each school can present a maximum of two teams of students to compete in the Olympiad.</w:t>
            </w:r>
          </w:p>
        </w:tc>
      </w:tr>
      <w:tr w:rsidR="00B55D36" w:rsidRPr="00282D16" w14:paraId="03AA361F" w14:textId="77777777">
        <w:trPr>
          <w:jc w:val="center"/>
        </w:trPr>
        <w:tc>
          <w:tcPr>
            <w:tcW w:w="1368" w:type="dxa"/>
          </w:tcPr>
          <w:p w14:paraId="7B336560" w14:textId="77777777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Rules for the competition</w:t>
            </w:r>
          </w:p>
        </w:tc>
        <w:tc>
          <w:tcPr>
            <w:tcW w:w="9387" w:type="dxa"/>
          </w:tcPr>
          <w:p w14:paraId="7DC51247" w14:textId="77777777" w:rsidR="00B55D36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Students will design and work on their own project in school. The project should include experimental work. </w:t>
            </w:r>
          </w:p>
          <w:p w14:paraId="0C5B181F" w14:textId="77777777" w:rsidR="001D2168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Each team of students should write up a report to give a concise and well-ordered account of their project including the objectives, an abstract of not more than 200 words, principles, experimental methods, presentation and interpretation of results, discussions, conclusions and references. </w:t>
            </w:r>
          </w:p>
          <w:p w14:paraId="1DB90726" w14:textId="77777777" w:rsidR="00B55D36" w:rsidRPr="00282D16" w:rsidRDefault="001D2168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No school logo or name should appear on any works, otherwise participants will be disqualified.</w:t>
            </w:r>
          </w:p>
          <w:p w14:paraId="5E5404E2" w14:textId="73EED7D0" w:rsidR="00B55D36" w:rsidRPr="00282D16" w:rsidRDefault="00766839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The Competition consists of two rounds. </w:t>
            </w:r>
            <w:r w:rsidR="0071646F">
              <w:rPr>
                <w:rFonts w:hint="eastAsia"/>
                <w:sz w:val="18"/>
                <w:szCs w:val="18"/>
              </w:rPr>
              <w:t>In the first round, a</w:t>
            </w:r>
            <w:r w:rsidR="00B55D36" w:rsidRPr="00282D16">
              <w:rPr>
                <w:sz w:val="18"/>
                <w:szCs w:val="18"/>
              </w:rPr>
              <w:t xml:space="preserve"> preliminary screening b</w:t>
            </w:r>
            <w:r w:rsidR="003E1ED4" w:rsidRPr="00282D16">
              <w:rPr>
                <w:sz w:val="18"/>
                <w:szCs w:val="18"/>
              </w:rPr>
              <w:t>ased on the written reports</w:t>
            </w:r>
            <w:r w:rsidR="001B3BEF" w:rsidRPr="00282D16">
              <w:rPr>
                <w:sz w:val="18"/>
                <w:szCs w:val="18"/>
              </w:rPr>
              <w:t xml:space="preserve"> and all presentation materials</w:t>
            </w:r>
            <w:r w:rsidR="00B55D36" w:rsidRPr="00282D16">
              <w:rPr>
                <w:sz w:val="18"/>
                <w:szCs w:val="18"/>
              </w:rPr>
              <w:t xml:space="preserve"> will be conducted. </w:t>
            </w:r>
            <w:r w:rsidR="00B55D36" w:rsidRPr="00282D16">
              <w:rPr>
                <w:sz w:val="18"/>
                <w:szCs w:val="18"/>
                <w:u w:val="single"/>
              </w:rPr>
              <w:t xml:space="preserve">The best </w:t>
            </w:r>
            <w:r w:rsidR="00277FA2" w:rsidRPr="00282D16">
              <w:rPr>
                <w:sz w:val="18"/>
                <w:szCs w:val="18"/>
                <w:u w:val="single"/>
              </w:rPr>
              <w:t>6-</w:t>
            </w:r>
            <w:r w:rsidR="00B55D36" w:rsidRPr="00282D16">
              <w:rPr>
                <w:sz w:val="18"/>
                <w:szCs w:val="18"/>
                <w:u w:val="single"/>
              </w:rPr>
              <w:t>1</w:t>
            </w:r>
            <w:r w:rsidR="00277FA2" w:rsidRPr="00282D16">
              <w:rPr>
                <w:sz w:val="18"/>
                <w:szCs w:val="18"/>
                <w:u w:val="single"/>
              </w:rPr>
              <w:t>0</w:t>
            </w:r>
            <w:r w:rsidR="00B55D36" w:rsidRPr="00282D16">
              <w:rPr>
                <w:sz w:val="18"/>
                <w:szCs w:val="18"/>
                <w:u w:val="single"/>
              </w:rPr>
              <w:t xml:space="preserve"> teams</w:t>
            </w:r>
            <w:r w:rsidR="001E3916" w:rsidRPr="00282D16">
              <w:rPr>
                <w:sz w:val="18"/>
                <w:szCs w:val="18"/>
                <w:u w:val="single"/>
              </w:rPr>
              <w:t xml:space="preserve"> </w:t>
            </w:r>
            <w:r w:rsidR="00B55D36" w:rsidRPr="00282D16">
              <w:rPr>
                <w:sz w:val="18"/>
                <w:szCs w:val="18"/>
                <w:lang w:eastAsia="zh-HK"/>
              </w:rPr>
              <w:t>(approximate)</w:t>
            </w:r>
            <w:r w:rsidR="00B55D36" w:rsidRPr="00282D16">
              <w:rPr>
                <w:sz w:val="18"/>
                <w:szCs w:val="18"/>
              </w:rPr>
              <w:t xml:space="preserve"> will be invited to attend</w:t>
            </w:r>
            <w:r w:rsidRPr="00282D16">
              <w:rPr>
                <w:sz w:val="18"/>
                <w:szCs w:val="18"/>
              </w:rPr>
              <w:t xml:space="preserve"> the</w:t>
            </w:r>
            <w:r w:rsidR="00B55D36" w:rsidRPr="00282D16">
              <w:rPr>
                <w:sz w:val="18"/>
                <w:szCs w:val="18"/>
              </w:rPr>
              <w:t xml:space="preserve"> </w:t>
            </w:r>
            <w:r w:rsidR="00277FA2" w:rsidRPr="00282D16">
              <w:rPr>
                <w:sz w:val="18"/>
                <w:szCs w:val="18"/>
              </w:rPr>
              <w:t>Final</w:t>
            </w:r>
            <w:r w:rsidRPr="00282D16">
              <w:rPr>
                <w:sz w:val="18"/>
                <w:szCs w:val="18"/>
              </w:rPr>
              <w:t xml:space="preserve"> Round</w:t>
            </w:r>
            <w:r w:rsidR="00277FA2" w:rsidRPr="00282D16">
              <w:rPr>
                <w:sz w:val="18"/>
                <w:szCs w:val="18"/>
              </w:rPr>
              <w:t xml:space="preserve"> Competition</w:t>
            </w:r>
            <w:r w:rsidR="00B55D36" w:rsidRPr="00282D16">
              <w:rPr>
                <w:sz w:val="18"/>
                <w:szCs w:val="18"/>
              </w:rPr>
              <w:t>.</w:t>
            </w:r>
          </w:p>
          <w:p w14:paraId="584C4843" w14:textId="0256404E" w:rsidR="00B55D36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During the Final</w:t>
            </w:r>
            <w:r w:rsidR="00766839" w:rsidRPr="00282D16">
              <w:rPr>
                <w:sz w:val="18"/>
                <w:szCs w:val="18"/>
              </w:rPr>
              <w:t xml:space="preserve"> Round</w:t>
            </w:r>
            <w:r w:rsidRPr="00282D16">
              <w:rPr>
                <w:sz w:val="18"/>
                <w:szCs w:val="18"/>
              </w:rPr>
              <w:t xml:space="preserve"> Competition, each team is allowed</w:t>
            </w:r>
            <w:r w:rsidRPr="00282D16">
              <w:rPr>
                <w:b/>
                <w:sz w:val="18"/>
                <w:szCs w:val="18"/>
              </w:rPr>
              <w:t xml:space="preserve"> </w:t>
            </w:r>
            <w:r w:rsidR="00457B2A" w:rsidRPr="00282D16">
              <w:rPr>
                <w:b/>
                <w:sz w:val="18"/>
                <w:szCs w:val="18"/>
              </w:rPr>
              <w:t>to give a 10</w:t>
            </w:r>
            <w:r w:rsidR="006A5178" w:rsidRPr="00282D16">
              <w:rPr>
                <w:b/>
                <w:sz w:val="18"/>
                <w:szCs w:val="18"/>
              </w:rPr>
              <w:t xml:space="preserve"> </w:t>
            </w:r>
            <w:r w:rsidR="00457B2A" w:rsidRPr="00282D16">
              <w:rPr>
                <w:b/>
                <w:sz w:val="18"/>
                <w:szCs w:val="18"/>
              </w:rPr>
              <w:t xml:space="preserve">min presentation, including </w:t>
            </w:r>
            <w:r w:rsidRPr="00282D16">
              <w:rPr>
                <w:b/>
                <w:sz w:val="18"/>
                <w:szCs w:val="18"/>
              </w:rPr>
              <w:t xml:space="preserve">a maximum of </w:t>
            </w:r>
            <w:r w:rsidR="00277FA2" w:rsidRPr="00282D16">
              <w:rPr>
                <w:b/>
                <w:sz w:val="18"/>
                <w:szCs w:val="18"/>
                <w:u w:val="single"/>
              </w:rPr>
              <w:t>7</w:t>
            </w:r>
            <w:r w:rsidRPr="00282D16">
              <w:rPr>
                <w:b/>
                <w:sz w:val="18"/>
                <w:szCs w:val="18"/>
                <w:u w:val="single"/>
              </w:rPr>
              <w:t xml:space="preserve"> min</w:t>
            </w:r>
            <w:r w:rsidRPr="00282D16">
              <w:rPr>
                <w:b/>
                <w:sz w:val="18"/>
                <w:szCs w:val="18"/>
              </w:rPr>
              <w:t xml:space="preserve"> to report their project</w:t>
            </w:r>
            <w:r w:rsidR="0011520F" w:rsidRPr="00282D16">
              <w:rPr>
                <w:b/>
                <w:sz w:val="18"/>
                <w:szCs w:val="18"/>
              </w:rPr>
              <w:t xml:space="preserve"> and </w:t>
            </w:r>
            <w:r w:rsidR="0011520F" w:rsidRPr="00282D16">
              <w:rPr>
                <w:b/>
                <w:sz w:val="18"/>
                <w:szCs w:val="18"/>
                <w:u w:val="single"/>
              </w:rPr>
              <w:t>3 min</w:t>
            </w:r>
            <w:r w:rsidR="0011520F" w:rsidRPr="00282D16">
              <w:rPr>
                <w:b/>
                <w:sz w:val="18"/>
                <w:szCs w:val="18"/>
              </w:rPr>
              <w:t xml:space="preserve"> </w:t>
            </w:r>
            <w:r w:rsidR="00457B2A" w:rsidRPr="00282D16">
              <w:rPr>
                <w:b/>
                <w:sz w:val="18"/>
                <w:szCs w:val="18"/>
              </w:rPr>
              <w:t>to play the video showing their experiment</w:t>
            </w:r>
            <w:r w:rsidRPr="00282D16">
              <w:rPr>
                <w:b/>
                <w:sz w:val="18"/>
                <w:szCs w:val="18"/>
              </w:rPr>
              <w:t>.</w:t>
            </w:r>
            <w:r w:rsidRPr="00282D16">
              <w:rPr>
                <w:sz w:val="18"/>
                <w:szCs w:val="18"/>
              </w:rPr>
              <w:t xml:space="preserve"> After each presentation, there will be </w:t>
            </w:r>
            <w:r w:rsidR="0030466F" w:rsidRPr="00282D16">
              <w:rPr>
                <w:color w:val="FF0000"/>
                <w:sz w:val="18"/>
                <w:szCs w:val="18"/>
                <w:u w:val="single"/>
              </w:rPr>
              <w:t>10</w:t>
            </w:r>
            <w:r w:rsidRPr="00282D16">
              <w:rPr>
                <w:color w:val="FF0000"/>
                <w:sz w:val="18"/>
                <w:szCs w:val="18"/>
                <w:u w:val="single"/>
              </w:rPr>
              <w:t xml:space="preserve"> min</w:t>
            </w:r>
            <w:r w:rsidRPr="00282D16">
              <w:rPr>
                <w:sz w:val="18"/>
                <w:szCs w:val="18"/>
              </w:rPr>
              <w:t xml:space="preserve"> for the team to respond to questions raised by the panel of judges and the audience. </w:t>
            </w:r>
            <w:r w:rsidRPr="00282D16">
              <w:rPr>
                <w:color w:val="FF0000"/>
                <w:sz w:val="18"/>
                <w:szCs w:val="18"/>
              </w:rPr>
              <w:t xml:space="preserve">The softcopies of PowerPoint, video, report, abstract and summary should be stored in a </w:t>
            </w:r>
            <w:r w:rsidR="00670572" w:rsidRPr="00282D16">
              <w:rPr>
                <w:color w:val="FF0000"/>
                <w:sz w:val="18"/>
                <w:szCs w:val="18"/>
              </w:rPr>
              <w:t>flash drive / cloud drive</w:t>
            </w:r>
            <w:r w:rsidRPr="00282D16">
              <w:rPr>
                <w:color w:val="FF0000"/>
                <w:sz w:val="18"/>
                <w:szCs w:val="18"/>
              </w:rPr>
              <w:t xml:space="preserve"> and submit to</w:t>
            </w:r>
            <w:r w:rsidR="00766839" w:rsidRPr="00282D16">
              <w:rPr>
                <w:color w:val="FF0000"/>
                <w:sz w:val="18"/>
                <w:szCs w:val="18"/>
              </w:rPr>
              <w:t xml:space="preserve"> the HKASME before</w:t>
            </w:r>
            <w:r w:rsidRPr="00282D16">
              <w:rPr>
                <w:color w:val="FF0000"/>
                <w:sz w:val="18"/>
                <w:szCs w:val="18"/>
              </w:rPr>
              <w:t xml:space="preserve"> the </w:t>
            </w:r>
            <w:r w:rsidR="00F113AD" w:rsidRPr="00F113AD">
              <w:rPr>
                <w:color w:val="FF0000"/>
                <w:sz w:val="18"/>
                <w:szCs w:val="18"/>
              </w:rPr>
              <w:t>first round</w:t>
            </w:r>
            <w:r w:rsidR="00F113AD" w:rsidRPr="00F113AD">
              <w:rPr>
                <w:color w:val="FF0000"/>
                <w:sz w:val="18"/>
                <w:szCs w:val="18"/>
              </w:rPr>
              <w:t xml:space="preserve"> </w:t>
            </w:r>
            <w:r w:rsidR="00F113AD">
              <w:rPr>
                <w:rFonts w:hint="eastAsia"/>
                <w:color w:val="FF0000"/>
                <w:sz w:val="18"/>
                <w:szCs w:val="18"/>
              </w:rPr>
              <w:t>and f</w:t>
            </w:r>
            <w:r w:rsidRPr="00282D16">
              <w:rPr>
                <w:color w:val="FF0000"/>
                <w:sz w:val="18"/>
                <w:szCs w:val="18"/>
              </w:rPr>
              <w:t>inal</w:t>
            </w:r>
            <w:r w:rsidR="00766839" w:rsidRPr="00282D16">
              <w:rPr>
                <w:color w:val="FF0000"/>
                <w:sz w:val="18"/>
                <w:szCs w:val="18"/>
              </w:rPr>
              <w:t xml:space="preserve"> Round</w:t>
            </w:r>
            <w:r w:rsidRPr="00282D16">
              <w:rPr>
                <w:color w:val="FF0000"/>
                <w:sz w:val="18"/>
                <w:szCs w:val="18"/>
              </w:rPr>
              <w:t xml:space="preserve"> Competition.</w:t>
            </w:r>
          </w:p>
          <w:p w14:paraId="017D1D57" w14:textId="77777777" w:rsidR="00B55D36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If finalist teams participate in other competitions, they should notify the organizing committee as soon as possible so that proper arrangement could be made.</w:t>
            </w:r>
          </w:p>
          <w:p w14:paraId="37DB54C5" w14:textId="77777777" w:rsidR="00B55D36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Students can only use either Chinese or English in their project report/website and presentation. Mixed mode of both languages is not allowed.</w:t>
            </w:r>
          </w:p>
          <w:p w14:paraId="3625F947" w14:textId="77777777" w:rsidR="00F72EA6" w:rsidRPr="00282D16" w:rsidRDefault="00B55D36" w:rsidP="00590154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Schools will be responsible for the production costs of their projects.</w:t>
            </w:r>
          </w:p>
          <w:p w14:paraId="323962D0" w14:textId="14858163" w:rsidR="00282D16" w:rsidRPr="00282D16" w:rsidRDefault="00282D16" w:rsidP="00282D16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color w:val="EE0000"/>
                <w:sz w:val="18"/>
                <w:szCs w:val="18"/>
              </w:rPr>
            </w:pPr>
            <w:r w:rsidRPr="00282D16">
              <w:rPr>
                <w:color w:val="EE0000"/>
                <w:sz w:val="18"/>
                <w:szCs w:val="18"/>
              </w:rPr>
              <w:t xml:space="preserve">External assistance is discouraged. Any sections requiring external resources—including specialized equipment from a university—must be clearly listed. Heavy reliance on external resources will result in a severe mark penalty. </w:t>
            </w:r>
          </w:p>
          <w:p w14:paraId="5E909330" w14:textId="60C16564" w:rsidR="00282D16" w:rsidRPr="00282D16" w:rsidRDefault="00282D16" w:rsidP="00282D16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color w:val="EE0000"/>
                <w:sz w:val="18"/>
                <w:szCs w:val="18"/>
              </w:rPr>
            </w:pPr>
            <w:r w:rsidRPr="00282D16">
              <w:rPr>
                <w:color w:val="EE0000"/>
                <w:sz w:val="18"/>
                <w:szCs w:val="18"/>
              </w:rPr>
              <w:t xml:space="preserve">Reusing a past report without significant enhancement will result in a severe mark penalty. </w:t>
            </w:r>
          </w:p>
          <w:p w14:paraId="6B6B792B" w14:textId="31C49E21" w:rsidR="00282D16" w:rsidRPr="00282D16" w:rsidRDefault="00282D16" w:rsidP="00282D16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color w:val="EE0000"/>
                <w:sz w:val="18"/>
                <w:szCs w:val="18"/>
              </w:rPr>
            </w:pPr>
            <w:r w:rsidRPr="00282D16">
              <w:rPr>
                <w:color w:val="EE0000"/>
                <w:sz w:val="18"/>
                <w:szCs w:val="18"/>
              </w:rPr>
              <w:t xml:space="preserve">Presenters must be thoroughly familiar with the chemistry concepts mentioned in the report, especially those beyond the DSE syllabus. </w:t>
            </w:r>
          </w:p>
          <w:p w14:paraId="0A203D20" w14:textId="77777777" w:rsidR="00282D16" w:rsidRDefault="00282D16" w:rsidP="00282D16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color w:val="EE0000"/>
                <w:sz w:val="18"/>
                <w:szCs w:val="18"/>
              </w:rPr>
            </w:pPr>
            <w:r w:rsidRPr="00282D16">
              <w:rPr>
                <w:color w:val="EE0000"/>
                <w:sz w:val="18"/>
                <w:szCs w:val="18"/>
              </w:rPr>
              <w:t xml:space="preserve">The report must not exceed 100 single-sided A4 pages, excluding the reference list / appendix. </w:t>
            </w:r>
          </w:p>
          <w:p w14:paraId="34503266" w14:textId="79F6BF92" w:rsidR="00282D16" w:rsidRPr="00282D16" w:rsidRDefault="00282D16" w:rsidP="00282D16">
            <w:pPr>
              <w:widowControl/>
              <w:numPr>
                <w:ilvl w:val="0"/>
                <w:numId w:val="1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color w:val="EE0000"/>
                <w:sz w:val="18"/>
                <w:szCs w:val="18"/>
              </w:rPr>
            </w:pPr>
            <w:r w:rsidRPr="00282D16">
              <w:rPr>
                <w:color w:val="EE0000"/>
                <w:sz w:val="18"/>
                <w:szCs w:val="18"/>
              </w:rPr>
              <w:t>Any use of AI in the research must be clearly disclosed. Utilizing AI to generate the report constitutes academic dishonesty, and severe cases will lead to disqualification.</w:t>
            </w:r>
          </w:p>
        </w:tc>
      </w:tr>
      <w:tr w:rsidR="00B55D36" w:rsidRPr="00282D16" w14:paraId="53DA8382" w14:textId="77777777" w:rsidTr="00282D16">
        <w:trPr>
          <w:trHeight w:val="2362"/>
          <w:jc w:val="center"/>
        </w:trPr>
        <w:tc>
          <w:tcPr>
            <w:tcW w:w="1368" w:type="dxa"/>
            <w:tcBorders>
              <w:bottom w:val="single" w:sz="4" w:space="0" w:color="auto"/>
            </w:tcBorders>
          </w:tcPr>
          <w:p w14:paraId="1A1BA52D" w14:textId="77777777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Adjudication</w:t>
            </w:r>
          </w:p>
          <w:p w14:paraId="5771225C" w14:textId="77777777" w:rsidR="0030466F" w:rsidRPr="00282D16" w:rsidRDefault="0030466F" w:rsidP="00590154">
            <w:pPr>
              <w:jc w:val="right"/>
              <w:rPr>
                <w:b/>
                <w:sz w:val="18"/>
                <w:szCs w:val="18"/>
              </w:rPr>
            </w:pPr>
          </w:p>
          <w:p w14:paraId="77677C88" w14:textId="77777777" w:rsidR="0030466F" w:rsidRPr="00282D16" w:rsidRDefault="0030466F" w:rsidP="00590154">
            <w:pPr>
              <w:jc w:val="right"/>
              <w:rPr>
                <w:b/>
                <w:sz w:val="18"/>
                <w:szCs w:val="18"/>
              </w:rPr>
            </w:pPr>
          </w:p>
          <w:p w14:paraId="11D09587" w14:textId="77777777" w:rsidR="0030466F" w:rsidRPr="00282D16" w:rsidRDefault="0030466F" w:rsidP="00590154">
            <w:pPr>
              <w:jc w:val="right"/>
              <w:rPr>
                <w:b/>
                <w:sz w:val="18"/>
                <w:szCs w:val="18"/>
              </w:rPr>
            </w:pPr>
          </w:p>
          <w:p w14:paraId="33EAE62E" w14:textId="679F1EE7" w:rsidR="0030466F" w:rsidRPr="00282D16" w:rsidRDefault="0030466F" w:rsidP="00282D16">
            <w:pPr>
              <w:ind w:right="720"/>
              <w:rPr>
                <w:b/>
                <w:sz w:val="18"/>
                <w:szCs w:val="18"/>
              </w:rPr>
            </w:pPr>
          </w:p>
        </w:tc>
        <w:tc>
          <w:tcPr>
            <w:tcW w:w="9387" w:type="dxa"/>
            <w:tcBorders>
              <w:bottom w:val="single" w:sz="4" w:space="0" w:color="auto"/>
            </w:tcBorders>
          </w:tcPr>
          <w:p w14:paraId="558D3EE9" w14:textId="77777777" w:rsidR="00B55D36" w:rsidRPr="00282D16" w:rsidRDefault="00B55D36" w:rsidP="00590154">
            <w:pPr>
              <w:pStyle w:val="3"/>
              <w:widowControl/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The panel of judges comprises representatives from the organizers. All projects will be judged according to the following criteria:</w:t>
            </w:r>
          </w:p>
          <w:p w14:paraId="26B3666F" w14:textId="77777777" w:rsidR="00B55D36" w:rsidRPr="00282D16" w:rsidRDefault="00B55D36" w:rsidP="00590154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whether the project is relevant to the theme of the Olympiad,</w:t>
            </w:r>
          </w:p>
          <w:p w14:paraId="4B6D787B" w14:textId="77777777" w:rsidR="00B55D36" w:rsidRPr="00282D16" w:rsidRDefault="00B55D36" w:rsidP="00590154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whether the chemical principles described are sound and whether the methods used are reliable,</w:t>
            </w:r>
          </w:p>
          <w:p w14:paraId="41B3DD73" w14:textId="77777777" w:rsidR="00B55D36" w:rsidRPr="00282D16" w:rsidRDefault="00B55D36" w:rsidP="00590154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whether the project describes a novel but significant experience and can be used or applied in other areas,</w:t>
            </w:r>
          </w:p>
          <w:p w14:paraId="2C436BA8" w14:textId="77777777" w:rsidR="00B55D36" w:rsidRPr="00282D16" w:rsidRDefault="00B55D36" w:rsidP="00590154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whether the presentation is clear and convincing, and</w:t>
            </w:r>
          </w:p>
          <w:p w14:paraId="3185CE92" w14:textId="77777777" w:rsidR="00B55D36" w:rsidRPr="00282D16" w:rsidRDefault="00B55D36" w:rsidP="00590154">
            <w:pPr>
              <w:widowControl/>
              <w:numPr>
                <w:ilvl w:val="0"/>
                <w:numId w:val="4"/>
              </w:numPr>
              <w:autoSpaceDE w:val="0"/>
              <w:autoSpaceDN w:val="0"/>
              <w:adjustRightInd w:val="0"/>
              <w:snapToGrid w:val="0"/>
              <w:spacing w:line="276" w:lineRule="auto"/>
              <w:jc w:val="both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other criteria as deemed appropriate by the panel of judges.</w:t>
            </w:r>
          </w:p>
          <w:p w14:paraId="755275E7" w14:textId="77777777" w:rsidR="00B55D36" w:rsidRPr="00282D16" w:rsidRDefault="00B55D36" w:rsidP="00590154">
            <w:pPr>
              <w:widowControl/>
              <w:autoSpaceDE w:val="0"/>
              <w:autoSpaceDN w:val="0"/>
              <w:snapToGrid w:val="0"/>
              <w:spacing w:line="276" w:lineRule="auto"/>
              <w:ind w:left="34"/>
              <w:jc w:val="both"/>
              <w:textAlignment w:val="bottom"/>
              <w:rPr>
                <w:sz w:val="18"/>
                <w:szCs w:val="18"/>
                <w:lang w:eastAsia="zh-HK"/>
              </w:rPr>
            </w:pPr>
          </w:p>
          <w:p w14:paraId="42E4854C" w14:textId="741B8839" w:rsidR="00F72EA6" w:rsidRPr="00282D16" w:rsidRDefault="00B55D36" w:rsidP="00590154">
            <w:pPr>
              <w:pStyle w:val="3"/>
              <w:widowControl/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The preliminary screening will focus on the quality of projects. The final adjudication will focus on the overall performance of the team on the day of</w:t>
            </w:r>
            <w:r w:rsidR="00766839" w:rsidRPr="00282D16">
              <w:rPr>
                <w:sz w:val="18"/>
                <w:szCs w:val="18"/>
              </w:rPr>
              <w:t xml:space="preserve"> the </w:t>
            </w:r>
            <w:r w:rsidRPr="00282D16">
              <w:rPr>
                <w:sz w:val="18"/>
                <w:szCs w:val="18"/>
              </w:rPr>
              <w:t xml:space="preserve">final </w:t>
            </w:r>
            <w:r w:rsidR="00766839" w:rsidRPr="00282D16">
              <w:rPr>
                <w:sz w:val="18"/>
                <w:szCs w:val="18"/>
              </w:rPr>
              <w:t xml:space="preserve">round </w:t>
            </w:r>
            <w:r w:rsidRPr="00282D16">
              <w:rPr>
                <w:sz w:val="18"/>
                <w:szCs w:val="18"/>
              </w:rPr>
              <w:t>competition.</w:t>
            </w:r>
          </w:p>
        </w:tc>
      </w:tr>
      <w:tr w:rsidR="0030466F" w:rsidRPr="00282D16" w14:paraId="3198B820" w14:textId="77777777" w:rsidTr="0030466F">
        <w:trPr>
          <w:trHeight w:val="1370"/>
          <w:jc w:val="center"/>
        </w:trPr>
        <w:tc>
          <w:tcPr>
            <w:tcW w:w="1368" w:type="dxa"/>
            <w:tcBorders>
              <w:top w:val="single" w:sz="4" w:space="0" w:color="auto"/>
            </w:tcBorders>
          </w:tcPr>
          <w:p w14:paraId="4ADC6B55" w14:textId="5B67CF7D" w:rsidR="0030466F" w:rsidRPr="00282D16" w:rsidRDefault="0030466F" w:rsidP="00590154">
            <w:pPr>
              <w:wordWrap w:val="0"/>
              <w:jc w:val="right"/>
              <w:rPr>
                <w:b/>
                <w:sz w:val="18"/>
                <w:szCs w:val="18"/>
              </w:rPr>
            </w:pPr>
            <w:r w:rsidRPr="00282D16">
              <w:rPr>
                <w:rFonts w:hint="eastAsia"/>
                <w:b/>
                <w:sz w:val="18"/>
                <w:szCs w:val="18"/>
              </w:rPr>
              <w:t>D</w:t>
            </w:r>
            <w:r w:rsidRPr="00282D16">
              <w:rPr>
                <w:b/>
                <w:sz w:val="18"/>
                <w:szCs w:val="18"/>
              </w:rPr>
              <w:t>eadline for Submission</w:t>
            </w:r>
          </w:p>
          <w:p w14:paraId="12425E12" w14:textId="77777777" w:rsidR="0030466F" w:rsidRPr="00282D16" w:rsidRDefault="0030466F" w:rsidP="00590154">
            <w:pPr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9387" w:type="dxa"/>
            <w:tcBorders>
              <w:top w:val="single" w:sz="4" w:space="0" w:color="auto"/>
            </w:tcBorders>
          </w:tcPr>
          <w:p w14:paraId="0F6C2965" w14:textId="1C35E5A5" w:rsidR="0030466F" w:rsidRPr="00282D16" w:rsidRDefault="004048E2" w:rsidP="00590154">
            <w:pPr>
              <w:pStyle w:val="3"/>
              <w:widowControl/>
              <w:autoSpaceDE w:val="0"/>
              <w:autoSpaceDN w:val="0"/>
              <w:snapToGrid w:val="0"/>
              <w:textAlignment w:val="bottom"/>
              <w:rPr>
                <w:color w:val="FF0000"/>
                <w:sz w:val="18"/>
                <w:szCs w:val="18"/>
              </w:rPr>
            </w:pPr>
            <w:r w:rsidRPr="00282D16">
              <w:rPr>
                <w:b/>
                <w:color w:val="FF0000"/>
                <w:sz w:val="18"/>
                <w:szCs w:val="18"/>
                <w:lang w:eastAsia="zh-HK"/>
              </w:rPr>
              <w:t>1</w:t>
            </w:r>
            <w:r w:rsidR="008D6FF9" w:rsidRPr="00282D16">
              <w:rPr>
                <w:rFonts w:hint="eastAsia"/>
                <w:b/>
                <w:color w:val="FF0000"/>
                <w:sz w:val="18"/>
                <w:szCs w:val="18"/>
              </w:rPr>
              <w:t>7</w:t>
            </w:r>
            <w:r w:rsidRPr="00282D16">
              <w:rPr>
                <w:rFonts w:hint="eastAsia"/>
                <w:b/>
                <w:color w:val="FF0000"/>
                <w:sz w:val="18"/>
                <w:szCs w:val="18"/>
                <w:lang w:eastAsia="zh-HK"/>
              </w:rPr>
              <w:t xml:space="preserve"> </w:t>
            </w:r>
            <w:r w:rsidRPr="00282D16">
              <w:rPr>
                <w:b/>
                <w:color w:val="FF0000"/>
                <w:sz w:val="18"/>
                <w:szCs w:val="18"/>
                <w:lang w:eastAsia="zh-HK"/>
              </w:rPr>
              <w:t>April</w:t>
            </w:r>
            <w:r w:rsidRPr="00282D16">
              <w:rPr>
                <w:rFonts w:hint="eastAsia"/>
                <w:b/>
                <w:color w:val="FF0000"/>
                <w:sz w:val="18"/>
                <w:szCs w:val="18"/>
                <w:lang w:eastAsia="zh-HK"/>
              </w:rPr>
              <w:t>, 202</w:t>
            </w:r>
            <w:r w:rsidR="008D6FF9" w:rsidRPr="00282D16">
              <w:rPr>
                <w:rFonts w:hint="eastAsia"/>
                <w:b/>
                <w:color w:val="FF0000"/>
                <w:sz w:val="18"/>
                <w:szCs w:val="18"/>
              </w:rPr>
              <w:t>7</w:t>
            </w:r>
            <w:r w:rsidRPr="00282D16">
              <w:rPr>
                <w:rFonts w:hint="eastAsia"/>
                <w:b/>
                <w:color w:val="FF0000"/>
                <w:sz w:val="18"/>
                <w:szCs w:val="18"/>
                <w:lang w:eastAsia="zh-HK"/>
              </w:rPr>
              <w:t xml:space="preserve"> (</w:t>
            </w:r>
            <w:r w:rsidR="008D6FF9" w:rsidRPr="00282D16">
              <w:rPr>
                <w:rFonts w:hint="eastAsia"/>
                <w:b/>
                <w:color w:val="FF0000"/>
                <w:sz w:val="18"/>
                <w:szCs w:val="18"/>
              </w:rPr>
              <w:t>Sat</w:t>
            </w:r>
            <w:r w:rsidRPr="00282D16">
              <w:rPr>
                <w:rFonts w:hint="eastAsia"/>
                <w:b/>
                <w:color w:val="FF0000"/>
                <w:sz w:val="18"/>
                <w:szCs w:val="18"/>
                <w:lang w:eastAsia="zh-HK"/>
              </w:rPr>
              <w:t>) before 5:00 p.m.</w:t>
            </w:r>
          </w:p>
          <w:p w14:paraId="171F94B6" w14:textId="7A25C1E2" w:rsidR="0030466F" w:rsidRPr="00282D16" w:rsidRDefault="004048E2" w:rsidP="00590154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282D16">
              <w:rPr>
                <w:rFonts w:hint="eastAsia"/>
                <w:bCs/>
                <w:color w:val="000000"/>
                <w:sz w:val="18"/>
                <w:szCs w:val="18"/>
                <w:lang w:eastAsia="zh-HK"/>
              </w:rPr>
              <w:t xml:space="preserve">The report(s) for the video(s) should be submitted together with the attached Submission Form (Appendix I) via schools </w:t>
            </w:r>
            <w:r w:rsidRPr="00282D16">
              <w:rPr>
                <w:rFonts w:hint="eastAsia"/>
                <w:bCs/>
                <w:color w:val="000000"/>
                <w:sz w:val="18"/>
                <w:szCs w:val="18"/>
              </w:rPr>
              <w:t>b</w:t>
            </w:r>
            <w:r w:rsidRPr="00282D16">
              <w:rPr>
                <w:bCs/>
                <w:color w:val="000000"/>
                <w:sz w:val="18"/>
                <w:szCs w:val="18"/>
              </w:rPr>
              <w:t xml:space="preserve">y </w:t>
            </w:r>
            <w:r w:rsidRPr="00282D16">
              <w:rPr>
                <w:b/>
                <w:bCs/>
                <w:color w:val="FF0000"/>
                <w:sz w:val="18"/>
                <w:szCs w:val="18"/>
                <w:u w:val="single"/>
                <w:lang w:eastAsia="zh-HK"/>
              </w:rPr>
              <w:t>email to</w:t>
            </w:r>
            <w:r w:rsidR="008514A6" w:rsidRPr="00282D16">
              <w:rPr>
                <w:rFonts w:hint="eastAsia"/>
                <w:color w:val="FF0000"/>
                <w:sz w:val="18"/>
                <w:szCs w:val="18"/>
              </w:rPr>
              <w:t xml:space="preserve"> hkcho</w:t>
            </w:r>
            <w:r w:rsidRPr="00282D16">
              <w:rPr>
                <w:rFonts w:hint="eastAsia"/>
                <w:bCs/>
                <w:color w:val="FF0000"/>
                <w:kern w:val="0"/>
                <w:sz w:val="18"/>
                <w:szCs w:val="18"/>
              </w:rPr>
              <w:t>@hkasme.org</w:t>
            </w:r>
            <w:r w:rsidRPr="00282D16">
              <w:rPr>
                <w:bCs/>
                <w:color w:val="FF0000"/>
                <w:kern w:val="0"/>
                <w:sz w:val="18"/>
                <w:szCs w:val="18"/>
              </w:rPr>
              <w:t>.</w:t>
            </w:r>
            <w:r w:rsidRPr="00282D16">
              <w:rPr>
                <w:rFonts w:hint="eastAsia"/>
                <w:bCs/>
                <w:color w:val="000000"/>
                <w:sz w:val="18"/>
                <w:szCs w:val="18"/>
                <w:lang w:eastAsia="zh-HK"/>
              </w:rPr>
              <w:t xml:space="preserve">  Please mark clearly on </w:t>
            </w:r>
            <w:r w:rsidRPr="00282D16">
              <w:rPr>
                <w:bCs/>
                <w:color w:val="000000"/>
                <w:sz w:val="18"/>
                <w:szCs w:val="18"/>
                <w:lang w:eastAsia="zh-HK"/>
              </w:rPr>
              <w:t xml:space="preserve">email title </w:t>
            </w:r>
            <w:r w:rsidRPr="00282D16">
              <w:rPr>
                <w:bCs/>
                <w:i/>
                <w:color w:val="000000"/>
                <w:sz w:val="18"/>
                <w:szCs w:val="18"/>
                <w:lang w:eastAsia="zh-HK"/>
              </w:rPr>
              <w:t>“</w:t>
            </w:r>
            <w:proofErr w:type="spellStart"/>
            <w:r w:rsidRPr="00282D16">
              <w:rPr>
                <w:bCs/>
                <w:i/>
                <w:color w:val="000000"/>
                <w:sz w:val="18"/>
                <w:szCs w:val="18"/>
                <w:lang w:eastAsia="zh-HK"/>
              </w:rPr>
              <w:t>HKChO</w:t>
            </w:r>
            <w:proofErr w:type="spellEnd"/>
            <w:r w:rsidRPr="00282D16">
              <w:rPr>
                <w:bCs/>
                <w:i/>
                <w:color w:val="000000"/>
                <w:sz w:val="18"/>
                <w:szCs w:val="18"/>
                <w:lang w:eastAsia="zh-HK"/>
              </w:rPr>
              <w:t>-School name / HKASME-School name Team A”</w:t>
            </w:r>
            <w:r w:rsidRPr="00282D16">
              <w:rPr>
                <w:rFonts w:hint="eastAsia"/>
                <w:bCs/>
                <w:color w:val="000000"/>
                <w:sz w:val="18"/>
                <w:szCs w:val="18"/>
                <w:lang w:eastAsia="zh-HK"/>
              </w:rPr>
              <w:t xml:space="preserve">.  </w:t>
            </w:r>
            <w:r w:rsidRPr="00282D16">
              <w:rPr>
                <w:rFonts w:hint="eastAsia"/>
                <w:b/>
                <w:i/>
                <w:iCs/>
                <w:color w:val="FF0000"/>
                <w:sz w:val="18"/>
                <w:szCs w:val="18"/>
              </w:rPr>
              <w:t>E</w:t>
            </w:r>
            <w:r w:rsidRPr="00282D16">
              <w:rPr>
                <w:b/>
                <w:i/>
                <w:iCs/>
                <w:color w:val="FF0000"/>
                <w:sz w:val="18"/>
                <w:szCs w:val="18"/>
              </w:rPr>
              <w:t xml:space="preserve">.g. </w:t>
            </w:r>
            <w:proofErr w:type="spellStart"/>
            <w:r w:rsidRPr="00282D16">
              <w:rPr>
                <w:b/>
                <w:i/>
                <w:iCs/>
                <w:color w:val="FF0000"/>
                <w:sz w:val="18"/>
                <w:szCs w:val="18"/>
              </w:rPr>
              <w:t>HKChO</w:t>
            </w:r>
            <w:proofErr w:type="spellEnd"/>
            <w:r w:rsidRPr="00282D16">
              <w:rPr>
                <w:b/>
                <w:i/>
                <w:iCs/>
                <w:color w:val="FF0000"/>
                <w:sz w:val="18"/>
                <w:szCs w:val="18"/>
                <w:lang w:eastAsia="zh-HK"/>
              </w:rPr>
              <w:t>-HKASME Sch Team A</w:t>
            </w:r>
          </w:p>
        </w:tc>
      </w:tr>
      <w:tr w:rsidR="00B55D36" w:rsidRPr="00282D16" w14:paraId="030A4925" w14:textId="77777777">
        <w:trPr>
          <w:jc w:val="center"/>
        </w:trPr>
        <w:tc>
          <w:tcPr>
            <w:tcW w:w="1368" w:type="dxa"/>
          </w:tcPr>
          <w:p w14:paraId="00F3F656" w14:textId="77777777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Awards</w:t>
            </w:r>
          </w:p>
        </w:tc>
        <w:tc>
          <w:tcPr>
            <w:tcW w:w="9387" w:type="dxa"/>
          </w:tcPr>
          <w:p w14:paraId="2A3DE822" w14:textId="77777777" w:rsidR="00B55D36" w:rsidRPr="00282D16" w:rsidRDefault="00B55D36" w:rsidP="00590154">
            <w:pPr>
              <w:pStyle w:val="3"/>
              <w:widowControl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Gold, silver and bronze medals will be presented to members of the first three winning teams. </w:t>
            </w:r>
          </w:p>
          <w:p w14:paraId="23FF1E3F" w14:textId="77777777" w:rsidR="00B55D36" w:rsidRPr="00282D16" w:rsidRDefault="00B55D36" w:rsidP="00590154">
            <w:pPr>
              <w:pStyle w:val="3"/>
              <w:widowControl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A trophy will be presented to the school of the champion team for its retention for one year. </w:t>
            </w:r>
          </w:p>
          <w:p w14:paraId="3BDF5D47" w14:textId="282C2BEA" w:rsidR="005C6D78" w:rsidRPr="00282D16" w:rsidRDefault="00B55D36" w:rsidP="00590154">
            <w:pPr>
              <w:pStyle w:val="3"/>
              <w:widowControl/>
              <w:numPr>
                <w:ilvl w:val="0"/>
                <w:numId w:val="2"/>
              </w:numPr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 xml:space="preserve">Certificates and souvenirs will also be given to all members of the finalist and commendable teams. </w:t>
            </w:r>
          </w:p>
        </w:tc>
      </w:tr>
      <w:tr w:rsidR="00B55D36" w:rsidRPr="00282D16" w14:paraId="18FD7A78" w14:textId="77777777">
        <w:trPr>
          <w:jc w:val="center"/>
        </w:trPr>
        <w:tc>
          <w:tcPr>
            <w:tcW w:w="1368" w:type="dxa"/>
          </w:tcPr>
          <w:p w14:paraId="3CA4D23B" w14:textId="77777777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Enquiries</w:t>
            </w:r>
          </w:p>
        </w:tc>
        <w:tc>
          <w:tcPr>
            <w:tcW w:w="9387" w:type="dxa"/>
          </w:tcPr>
          <w:p w14:paraId="1A21E759" w14:textId="77777777" w:rsidR="004F03E8" w:rsidRPr="00282D16" w:rsidRDefault="00B55D36" w:rsidP="00590154">
            <w:pPr>
              <w:jc w:val="both"/>
              <w:rPr>
                <w:rFonts w:eastAsia="華康中楷體"/>
                <w:sz w:val="18"/>
                <w:szCs w:val="18"/>
                <w:lang w:eastAsia="zh-HK"/>
              </w:rPr>
            </w:pPr>
            <w:r w:rsidRPr="00282D16">
              <w:rPr>
                <w:sz w:val="18"/>
                <w:szCs w:val="18"/>
              </w:rPr>
              <w:t xml:space="preserve">Enquiries regarding the Olympiad may be directed to Miss CHU of HKASME at </w:t>
            </w:r>
            <w:r w:rsidRPr="00282D16">
              <w:rPr>
                <w:rFonts w:eastAsia="華康中楷體"/>
                <w:sz w:val="18"/>
                <w:szCs w:val="18"/>
              </w:rPr>
              <w:t>2333 0096</w:t>
            </w:r>
            <w:r w:rsidR="00917114" w:rsidRPr="00282D16">
              <w:rPr>
                <w:rFonts w:eastAsia="華康中楷體" w:hint="eastAsia"/>
                <w:sz w:val="18"/>
                <w:szCs w:val="18"/>
                <w:lang w:eastAsia="zh-HK"/>
              </w:rPr>
              <w:t xml:space="preserve">, </w:t>
            </w:r>
          </w:p>
          <w:p w14:paraId="3687F637" w14:textId="4A5BE581" w:rsidR="0012458C" w:rsidRPr="00282D16" w:rsidRDefault="004F03E8" w:rsidP="00590154">
            <w:pPr>
              <w:jc w:val="both"/>
              <w:rPr>
                <w:sz w:val="18"/>
                <w:szCs w:val="18"/>
              </w:rPr>
            </w:pPr>
            <w:r w:rsidRPr="00282D16">
              <w:rPr>
                <w:rFonts w:eastAsia="華康中楷體" w:hint="eastAsia"/>
                <w:sz w:val="18"/>
                <w:szCs w:val="18"/>
                <w:lang w:eastAsia="zh-HK"/>
              </w:rPr>
              <w:t xml:space="preserve">For more details, </w:t>
            </w:r>
            <w:r w:rsidR="00917114" w:rsidRPr="00282D16">
              <w:rPr>
                <w:rFonts w:eastAsia="華康中楷體" w:hint="eastAsia"/>
                <w:sz w:val="18"/>
                <w:szCs w:val="18"/>
                <w:lang w:eastAsia="zh-HK"/>
              </w:rPr>
              <w:t>please visit our website: www.hkasme.org</w:t>
            </w:r>
            <w:r w:rsidRPr="00282D16">
              <w:rPr>
                <w:rFonts w:eastAsia="華康中楷體" w:hint="eastAsia"/>
                <w:sz w:val="18"/>
                <w:szCs w:val="18"/>
                <w:lang w:eastAsia="zh-HK"/>
              </w:rPr>
              <w:t>.</w:t>
            </w:r>
          </w:p>
        </w:tc>
      </w:tr>
      <w:tr w:rsidR="00B55D36" w:rsidRPr="00282D16" w14:paraId="6FDD2605" w14:textId="77777777">
        <w:trPr>
          <w:jc w:val="center"/>
        </w:trPr>
        <w:tc>
          <w:tcPr>
            <w:tcW w:w="1368" w:type="dxa"/>
          </w:tcPr>
          <w:p w14:paraId="4F5002F1" w14:textId="77777777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Copyright</w:t>
            </w:r>
          </w:p>
        </w:tc>
        <w:tc>
          <w:tcPr>
            <w:tcW w:w="9387" w:type="dxa"/>
          </w:tcPr>
          <w:p w14:paraId="17BE0547" w14:textId="117B16B7" w:rsidR="0012458C" w:rsidRPr="00282D16" w:rsidRDefault="00153BC4" w:rsidP="00590154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282D16">
              <w:rPr>
                <w:kern w:val="0"/>
                <w:sz w:val="18"/>
                <w:szCs w:val="18"/>
              </w:rPr>
              <w:t>The organiz</w:t>
            </w:r>
            <w:r w:rsidR="00B55D36" w:rsidRPr="00282D16">
              <w:rPr>
                <w:kern w:val="0"/>
                <w:sz w:val="18"/>
                <w:szCs w:val="18"/>
              </w:rPr>
              <w:t>ers reserve the right to publish in full or part of the entries. All entries will not be returned to schools.</w:t>
            </w:r>
          </w:p>
        </w:tc>
      </w:tr>
      <w:tr w:rsidR="00B55D36" w:rsidRPr="00282D16" w14:paraId="56E286DD" w14:textId="77777777" w:rsidTr="00352939">
        <w:trPr>
          <w:trHeight w:val="80"/>
          <w:jc w:val="center"/>
        </w:trPr>
        <w:tc>
          <w:tcPr>
            <w:tcW w:w="1368" w:type="dxa"/>
          </w:tcPr>
          <w:p w14:paraId="1208749F" w14:textId="7DA61925" w:rsidR="00B55D36" w:rsidRPr="00282D16" w:rsidRDefault="00B55D36" w:rsidP="00590154">
            <w:pPr>
              <w:jc w:val="right"/>
              <w:rPr>
                <w:b/>
                <w:sz w:val="18"/>
                <w:szCs w:val="18"/>
              </w:rPr>
            </w:pPr>
            <w:r w:rsidRPr="00282D16">
              <w:rPr>
                <w:b/>
                <w:sz w:val="18"/>
                <w:szCs w:val="18"/>
              </w:rPr>
              <w:t>Safety</w:t>
            </w:r>
            <w:r w:rsidR="00F72EA6" w:rsidRPr="00282D16">
              <w:rPr>
                <w:b/>
                <w:sz w:val="18"/>
                <w:szCs w:val="18"/>
              </w:rPr>
              <w:t xml:space="preserve"> </w:t>
            </w:r>
            <w:r w:rsidR="00590154" w:rsidRPr="00282D16">
              <w:rPr>
                <w:b/>
                <w:sz w:val="18"/>
                <w:szCs w:val="18"/>
              </w:rPr>
              <w:t>M</w:t>
            </w:r>
            <w:r w:rsidRPr="00282D16">
              <w:rPr>
                <w:b/>
                <w:sz w:val="18"/>
                <w:szCs w:val="18"/>
              </w:rPr>
              <w:t>atter</w:t>
            </w:r>
          </w:p>
        </w:tc>
        <w:tc>
          <w:tcPr>
            <w:tcW w:w="9387" w:type="dxa"/>
          </w:tcPr>
          <w:p w14:paraId="696EB354" w14:textId="77777777" w:rsidR="00B55D36" w:rsidRPr="00282D16" w:rsidRDefault="005F077E" w:rsidP="00590154">
            <w:pPr>
              <w:pStyle w:val="3"/>
              <w:widowControl/>
              <w:autoSpaceDE w:val="0"/>
              <w:autoSpaceDN w:val="0"/>
              <w:snapToGrid w:val="0"/>
              <w:spacing w:line="276" w:lineRule="auto"/>
              <w:textAlignment w:val="bottom"/>
              <w:rPr>
                <w:sz w:val="18"/>
                <w:szCs w:val="18"/>
              </w:rPr>
            </w:pPr>
            <w:r w:rsidRPr="00282D16">
              <w:rPr>
                <w:sz w:val="18"/>
                <w:szCs w:val="18"/>
              </w:rPr>
              <w:t>All participating</w:t>
            </w:r>
            <w:r w:rsidR="00B55D36" w:rsidRPr="00282D16">
              <w:rPr>
                <w:sz w:val="18"/>
                <w:szCs w:val="18"/>
              </w:rPr>
              <w:t xml:space="preserve"> schools should take all necessary safety precautions and obey laws announced by Education Bureau and other authorities.</w:t>
            </w:r>
          </w:p>
        </w:tc>
      </w:tr>
    </w:tbl>
    <w:p w14:paraId="4B5CB4F6" w14:textId="77777777" w:rsidR="00B55D36" w:rsidRPr="00847545" w:rsidRDefault="00B55D36" w:rsidP="005C6D78"/>
    <w:sectPr w:rsidR="00B55D36" w:rsidRPr="00847545" w:rsidSect="00760A66">
      <w:pgSz w:w="11906" w:h="16838" w:code="9"/>
      <w:pgMar w:top="510" w:right="567" w:bottom="51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56A1C" w14:textId="77777777" w:rsidR="00265995" w:rsidRDefault="00265995" w:rsidP="0002653F">
      <w:r>
        <w:separator/>
      </w:r>
    </w:p>
  </w:endnote>
  <w:endnote w:type="continuationSeparator" w:id="0">
    <w:p w14:paraId="7F486488" w14:textId="77777777" w:rsidR="00265995" w:rsidRDefault="00265995" w:rsidP="0002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中楷體">
    <w:altName w:val="新細明體"/>
    <w:panose1 w:val="00000000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93B158" w14:textId="77777777" w:rsidR="00265995" w:rsidRDefault="00265995" w:rsidP="0002653F">
      <w:r>
        <w:separator/>
      </w:r>
    </w:p>
  </w:footnote>
  <w:footnote w:type="continuationSeparator" w:id="0">
    <w:p w14:paraId="2B2F0BC4" w14:textId="77777777" w:rsidR="00265995" w:rsidRDefault="00265995" w:rsidP="00026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21557"/>
    <w:multiLevelType w:val="multilevel"/>
    <w:tmpl w:val="D64A8B90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1" w15:restartNumberingAfterBreak="0">
    <w:nsid w:val="13C176A7"/>
    <w:multiLevelType w:val="hybridMultilevel"/>
    <w:tmpl w:val="7E1EB4BA"/>
    <w:lvl w:ilvl="0" w:tplc="0409000B">
      <w:start w:val="1"/>
      <w:numFmt w:val="bullet"/>
      <w:lvlText w:val="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26501601"/>
    <w:multiLevelType w:val="multilevel"/>
    <w:tmpl w:val="D64A8B90"/>
    <w:lvl w:ilvl="0">
      <w:start w:val="1"/>
      <w:numFmt w:val="lowerLetter"/>
      <w:lvlText w:val="(%1)"/>
      <w:lvlJc w:val="left"/>
      <w:pPr>
        <w:tabs>
          <w:tab w:val="num" w:pos="469"/>
        </w:tabs>
        <w:ind w:left="469" w:hanging="43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94"/>
        </w:tabs>
        <w:ind w:left="994" w:hanging="480"/>
      </w:pPr>
    </w:lvl>
    <w:lvl w:ilvl="2">
      <w:start w:val="1"/>
      <w:numFmt w:val="lowerRoman"/>
      <w:lvlText w:val="%3."/>
      <w:lvlJc w:val="right"/>
      <w:pPr>
        <w:tabs>
          <w:tab w:val="num" w:pos="1474"/>
        </w:tabs>
        <w:ind w:left="1474" w:hanging="480"/>
      </w:pPr>
    </w:lvl>
    <w:lvl w:ilvl="3">
      <w:start w:val="1"/>
      <w:numFmt w:val="decimal"/>
      <w:lvlText w:val="%4."/>
      <w:lvlJc w:val="left"/>
      <w:pPr>
        <w:tabs>
          <w:tab w:val="num" w:pos="1954"/>
        </w:tabs>
        <w:ind w:left="1954" w:hanging="480"/>
      </w:pPr>
    </w:lvl>
    <w:lvl w:ilvl="4">
      <w:start w:val="1"/>
      <w:numFmt w:val="ideographTraditional"/>
      <w:lvlText w:val="%5、"/>
      <w:lvlJc w:val="left"/>
      <w:pPr>
        <w:tabs>
          <w:tab w:val="num" w:pos="2434"/>
        </w:tabs>
        <w:ind w:left="2434" w:hanging="480"/>
      </w:pPr>
    </w:lvl>
    <w:lvl w:ilvl="5">
      <w:start w:val="1"/>
      <w:numFmt w:val="lowerRoman"/>
      <w:lvlText w:val="%6."/>
      <w:lvlJc w:val="right"/>
      <w:pPr>
        <w:tabs>
          <w:tab w:val="num" w:pos="2914"/>
        </w:tabs>
        <w:ind w:left="2914" w:hanging="480"/>
      </w:pPr>
    </w:lvl>
    <w:lvl w:ilvl="6">
      <w:start w:val="1"/>
      <w:numFmt w:val="decimal"/>
      <w:lvlText w:val="%7."/>
      <w:lvlJc w:val="left"/>
      <w:pPr>
        <w:tabs>
          <w:tab w:val="num" w:pos="3394"/>
        </w:tabs>
        <w:ind w:left="3394" w:hanging="480"/>
      </w:pPr>
    </w:lvl>
    <w:lvl w:ilvl="7">
      <w:start w:val="1"/>
      <w:numFmt w:val="ideographTraditional"/>
      <w:lvlText w:val="%8、"/>
      <w:lvlJc w:val="left"/>
      <w:pPr>
        <w:tabs>
          <w:tab w:val="num" w:pos="3874"/>
        </w:tabs>
        <w:ind w:left="3874" w:hanging="480"/>
      </w:pPr>
    </w:lvl>
    <w:lvl w:ilvl="8">
      <w:start w:val="1"/>
      <w:numFmt w:val="lowerRoman"/>
      <w:lvlText w:val="%9."/>
      <w:lvlJc w:val="right"/>
      <w:pPr>
        <w:tabs>
          <w:tab w:val="num" w:pos="4354"/>
        </w:tabs>
        <w:ind w:left="4354" w:hanging="480"/>
      </w:pPr>
    </w:lvl>
  </w:abstractNum>
  <w:abstractNum w:abstractNumId="3" w15:restartNumberingAfterBreak="0">
    <w:nsid w:val="52F413A8"/>
    <w:multiLevelType w:val="hybridMultilevel"/>
    <w:tmpl w:val="6E5C2680"/>
    <w:lvl w:ilvl="0" w:tplc="FEAEFFE0">
      <w:start w:val="1"/>
      <w:numFmt w:val="lowerLetter"/>
      <w:lvlText w:val="(%1)"/>
      <w:lvlJc w:val="left"/>
      <w:pPr>
        <w:tabs>
          <w:tab w:val="num" w:pos="514"/>
        </w:tabs>
        <w:ind w:left="51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14"/>
        </w:tabs>
        <w:ind w:left="5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994"/>
        </w:tabs>
        <w:ind w:left="9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74"/>
        </w:tabs>
        <w:ind w:left="14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1954"/>
        </w:tabs>
        <w:ind w:left="19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434"/>
        </w:tabs>
        <w:ind w:left="24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14"/>
        </w:tabs>
        <w:ind w:left="29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394"/>
        </w:tabs>
        <w:ind w:left="33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74"/>
        </w:tabs>
        <w:ind w:left="3874" w:hanging="480"/>
      </w:pPr>
    </w:lvl>
  </w:abstractNum>
  <w:num w:numId="1" w16cid:durableId="785390047">
    <w:abstractNumId w:val="0"/>
  </w:num>
  <w:num w:numId="2" w16cid:durableId="184372299">
    <w:abstractNumId w:val="1"/>
  </w:num>
  <w:num w:numId="3" w16cid:durableId="44109364">
    <w:abstractNumId w:val="2"/>
  </w:num>
  <w:num w:numId="4" w16cid:durableId="4495145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D36"/>
    <w:rsid w:val="00017983"/>
    <w:rsid w:val="0002653F"/>
    <w:rsid w:val="00072698"/>
    <w:rsid w:val="00077C8B"/>
    <w:rsid w:val="00090AAE"/>
    <w:rsid w:val="000912DD"/>
    <w:rsid w:val="000B0345"/>
    <w:rsid w:val="000B4B2D"/>
    <w:rsid w:val="000D3EB1"/>
    <w:rsid w:val="000F0EF4"/>
    <w:rsid w:val="0011520F"/>
    <w:rsid w:val="00115806"/>
    <w:rsid w:val="001228DB"/>
    <w:rsid w:val="0012458C"/>
    <w:rsid w:val="00130DC7"/>
    <w:rsid w:val="001432E5"/>
    <w:rsid w:val="00144C98"/>
    <w:rsid w:val="00153BC4"/>
    <w:rsid w:val="00154B5A"/>
    <w:rsid w:val="00172691"/>
    <w:rsid w:val="001B3BEF"/>
    <w:rsid w:val="001D2168"/>
    <w:rsid w:val="001E3916"/>
    <w:rsid w:val="001F3835"/>
    <w:rsid w:val="00211271"/>
    <w:rsid w:val="002128D6"/>
    <w:rsid w:val="00217F9A"/>
    <w:rsid w:val="00260947"/>
    <w:rsid w:val="00265995"/>
    <w:rsid w:val="002765FB"/>
    <w:rsid w:val="00277FA2"/>
    <w:rsid w:val="00281CB4"/>
    <w:rsid w:val="00282D16"/>
    <w:rsid w:val="002F6C62"/>
    <w:rsid w:val="0030466F"/>
    <w:rsid w:val="00346805"/>
    <w:rsid w:val="00352939"/>
    <w:rsid w:val="00356B90"/>
    <w:rsid w:val="003A3585"/>
    <w:rsid w:val="003B14C1"/>
    <w:rsid w:val="003D0AE7"/>
    <w:rsid w:val="003E1ED4"/>
    <w:rsid w:val="004007DE"/>
    <w:rsid w:val="004048E2"/>
    <w:rsid w:val="00417ECC"/>
    <w:rsid w:val="004318E0"/>
    <w:rsid w:val="00450056"/>
    <w:rsid w:val="00457B2A"/>
    <w:rsid w:val="00465521"/>
    <w:rsid w:val="004728BA"/>
    <w:rsid w:val="00474A92"/>
    <w:rsid w:val="00484DE5"/>
    <w:rsid w:val="004851E2"/>
    <w:rsid w:val="00486C64"/>
    <w:rsid w:val="0049186B"/>
    <w:rsid w:val="004A43D5"/>
    <w:rsid w:val="004B466A"/>
    <w:rsid w:val="004D61C5"/>
    <w:rsid w:val="004F03E8"/>
    <w:rsid w:val="0054011D"/>
    <w:rsid w:val="00540DFE"/>
    <w:rsid w:val="005445BD"/>
    <w:rsid w:val="00561458"/>
    <w:rsid w:val="00590154"/>
    <w:rsid w:val="00595883"/>
    <w:rsid w:val="005A2C65"/>
    <w:rsid w:val="005B7EBB"/>
    <w:rsid w:val="005C6D78"/>
    <w:rsid w:val="005D387C"/>
    <w:rsid w:val="005F077E"/>
    <w:rsid w:val="00607C19"/>
    <w:rsid w:val="00611BA3"/>
    <w:rsid w:val="00622A6D"/>
    <w:rsid w:val="00646A08"/>
    <w:rsid w:val="00670572"/>
    <w:rsid w:val="006A5178"/>
    <w:rsid w:val="006A6284"/>
    <w:rsid w:val="006E4AC7"/>
    <w:rsid w:val="006F44F6"/>
    <w:rsid w:val="006F6E0A"/>
    <w:rsid w:val="006F7D69"/>
    <w:rsid w:val="007028DA"/>
    <w:rsid w:val="0071646F"/>
    <w:rsid w:val="00760A66"/>
    <w:rsid w:val="007612AB"/>
    <w:rsid w:val="00766839"/>
    <w:rsid w:val="00772BD7"/>
    <w:rsid w:val="007A5FF4"/>
    <w:rsid w:val="007D3F0C"/>
    <w:rsid w:val="00824781"/>
    <w:rsid w:val="00842160"/>
    <w:rsid w:val="00845A6B"/>
    <w:rsid w:val="00847545"/>
    <w:rsid w:val="008510DB"/>
    <w:rsid w:val="008514A6"/>
    <w:rsid w:val="008779CA"/>
    <w:rsid w:val="00881776"/>
    <w:rsid w:val="008C1F4C"/>
    <w:rsid w:val="008C203D"/>
    <w:rsid w:val="008D6D14"/>
    <w:rsid w:val="008D6FF9"/>
    <w:rsid w:val="008E1DF0"/>
    <w:rsid w:val="008E22D1"/>
    <w:rsid w:val="008F5179"/>
    <w:rsid w:val="00910CAA"/>
    <w:rsid w:val="00917114"/>
    <w:rsid w:val="009245D6"/>
    <w:rsid w:val="00981671"/>
    <w:rsid w:val="00982848"/>
    <w:rsid w:val="009A7B82"/>
    <w:rsid w:val="009B54B9"/>
    <w:rsid w:val="009C6A7B"/>
    <w:rsid w:val="009D4E62"/>
    <w:rsid w:val="009D7C63"/>
    <w:rsid w:val="009F2B62"/>
    <w:rsid w:val="009F2C6E"/>
    <w:rsid w:val="00A26AC4"/>
    <w:rsid w:val="00A33DEA"/>
    <w:rsid w:val="00A57F02"/>
    <w:rsid w:val="00A66459"/>
    <w:rsid w:val="00A869EE"/>
    <w:rsid w:val="00A86E3B"/>
    <w:rsid w:val="00AA2578"/>
    <w:rsid w:val="00AB07C3"/>
    <w:rsid w:val="00AC0A60"/>
    <w:rsid w:val="00AF54E8"/>
    <w:rsid w:val="00B10215"/>
    <w:rsid w:val="00B12FDF"/>
    <w:rsid w:val="00B25F84"/>
    <w:rsid w:val="00B30513"/>
    <w:rsid w:val="00B325DD"/>
    <w:rsid w:val="00B34828"/>
    <w:rsid w:val="00B55D36"/>
    <w:rsid w:val="00B727D7"/>
    <w:rsid w:val="00B97268"/>
    <w:rsid w:val="00BB2B8B"/>
    <w:rsid w:val="00BD0BAF"/>
    <w:rsid w:val="00BE0198"/>
    <w:rsid w:val="00C06D84"/>
    <w:rsid w:val="00C133C3"/>
    <w:rsid w:val="00C31B37"/>
    <w:rsid w:val="00C46FFC"/>
    <w:rsid w:val="00C7255E"/>
    <w:rsid w:val="00C960AA"/>
    <w:rsid w:val="00CB0717"/>
    <w:rsid w:val="00CC0388"/>
    <w:rsid w:val="00D113B7"/>
    <w:rsid w:val="00D317C6"/>
    <w:rsid w:val="00D854C3"/>
    <w:rsid w:val="00D8601E"/>
    <w:rsid w:val="00DA02ED"/>
    <w:rsid w:val="00DA162C"/>
    <w:rsid w:val="00DA3E00"/>
    <w:rsid w:val="00DA4F0F"/>
    <w:rsid w:val="00DC3501"/>
    <w:rsid w:val="00DE7542"/>
    <w:rsid w:val="00DF58B4"/>
    <w:rsid w:val="00DF659A"/>
    <w:rsid w:val="00E020B0"/>
    <w:rsid w:val="00E50937"/>
    <w:rsid w:val="00ED6442"/>
    <w:rsid w:val="00ED71CB"/>
    <w:rsid w:val="00EE210F"/>
    <w:rsid w:val="00EE5AD4"/>
    <w:rsid w:val="00F113AD"/>
    <w:rsid w:val="00F34DE8"/>
    <w:rsid w:val="00F45CF9"/>
    <w:rsid w:val="00F4646E"/>
    <w:rsid w:val="00F72EA6"/>
    <w:rsid w:val="00F966D3"/>
    <w:rsid w:val="00FA0267"/>
    <w:rsid w:val="00FE07D3"/>
    <w:rsid w:val="00FE2A6F"/>
    <w:rsid w:val="00FF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DCA174"/>
  <w15:chartTrackingRefBased/>
  <w15:docId w15:val="{626DEC13-09A1-45B3-86C8-2F3FC574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0"/>
    <w:qFormat/>
    <w:rsid w:val="00DE7542"/>
    <w:pPr>
      <w:keepNext/>
      <w:widowControl/>
      <w:autoSpaceDE w:val="0"/>
      <w:autoSpaceDN w:val="0"/>
      <w:adjustRightInd w:val="0"/>
      <w:jc w:val="center"/>
      <w:textAlignment w:val="bottom"/>
      <w:outlineLvl w:val="1"/>
    </w:pPr>
    <w:rPr>
      <w:rFonts w:ascii="Arial" w:eastAsia="細明體" w:hAnsi="Arial"/>
      <w:b/>
      <w:bCs/>
      <w:kern w:val="0"/>
      <w:lang w:val="en-GB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55D3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unhideWhenUsed/>
    <w:rsid w:val="00B55D36"/>
    <w:pPr>
      <w:tabs>
        <w:tab w:val="center" w:pos="4153"/>
        <w:tab w:val="right" w:pos="8306"/>
      </w:tabs>
      <w:snapToGrid w:val="0"/>
    </w:pPr>
    <w:rPr>
      <w:rFonts w:ascii="Calibri" w:hAnsi="Calibri"/>
      <w:sz w:val="20"/>
      <w:szCs w:val="20"/>
    </w:rPr>
  </w:style>
  <w:style w:type="paragraph" w:styleId="3">
    <w:name w:val="Body Text 3"/>
    <w:basedOn w:val="a"/>
    <w:rsid w:val="00B55D36"/>
    <w:pPr>
      <w:adjustRightInd w:val="0"/>
      <w:jc w:val="both"/>
      <w:textAlignment w:val="baseline"/>
    </w:pPr>
    <w:rPr>
      <w:kern w:val="0"/>
      <w:sz w:val="22"/>
      <w:szCs w:val="22"/>
    </w:rPr>
  </w:style>
  <w:style w:type="paragraph" w:styleId="20">
    <w:name w:val="Body Text Indent 2"/>
    <w:basedOn w:val="a"/>
    <w:unhideWhenUsed/>
    <w:rsid w:val="00B55D36"/>
    <w:pPr>
      <w:spacing w:after="120" w:line="480" w:lineRule="auto"/>
      <w:ind w:leftChars="200" w:left="480"/>
    </w:pPr>
    <w:rPr>
      <w:rFonts w:ascii="Calibri" w:hAnsi="Calibri"/>
      <w:szCs w:val="22"/>
    </w:rPr>
  </w:style>
  <w:style w:type="character" w:styleId="a6">
    <w:name w:val="Hyperlink"/>
    <w:rsid w:val="00B55D36"/>
    <w:rPr>
      <w:color w:val="0000FF"/>
      <w:u w:val="single"/>
    </w:rPr>
  </w:style>
  <w:style w:type="paragraph" w:styleId="a0">
    <w:name w:val="Normal Indent"/>
    <w:basedOn w:val="a"/>
    <w:rsid w:val="00DE7542"/>
    <w:pPr>
      <w:ind w:leftChars="200" w:left="480"/>
    </w:pPr>
  </w:style>
  <w:style w:type="paragraph" w:styleId="a7">
    <w:name w:val="footer"/>
    <w:basedOn w:val="a"/>
    <w:link w:val="a8"/>
    <w:rsid w:val="000265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2653F"/>
    <w:rPr>
      <w:kern w:val="2"/>
    </w:rPr>
  </w:style>
  <w:style w:type="paragraph" w:styleId="a9">
    <w:name w:val="Balloon Text"/>
    <w:basedOn w:val="a"/>
    <w:link w:val="aa"/>
    <w:rsid w:val="00417ECC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417ECC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170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0174E-76B9-4C5C-B011-8EE40E69B0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727</Words>
  <Characters>4148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Hong Kong Chemistry Olympiad for Secondary Schools (2009 - 2010)</vt:lpstr>
      <vt:lpstr>    Information Sheet</vt:lpstr>
    </vt:vector>
  </TitlesOfParts>
  <Company>Microsoft</Company>
  <LinksUpToDate>false</LinksUpToDate>
  <CharactersWithSpaces>4866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Hong Kong Chemistry Olympiad for Secondary Schools (2009 - 2010)</dc:title>
  <dc:subject/>
  <dc:creator>Roi Wong</dc:creator>
  <cp:keywords/>
  <cp:lastModifiedBy>user</cp:lastModifiedBy>
  <cp:revision>5</cp:revision>
  <cp:lastPrinted>2018-10-10T03:23:00Z</cp:lastPrinted>
  <dcterms:created xsi:type="dcterms:W3CDTF">2026-10-12T02:23:00Z</dcterms:created>
  <dcterms:modified xsi:type="dcterms:W3CDTF">2026-10-16T09:38:00Z</dcterms:modified>
</cp:coreProperties>
</file>